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3D52" w14:textId="72ED324F" w:rsidR="00A24011" w:rsidRDefault="00A24011"/>
    <w:p w14:paraId="6FBECC41" w14:textId="0C87CEE8" w:rsidR="00A24011" w:rsidRPr="005279E9" w:rsidRDefault="005279E9">
      <w:pPr>
        <w:rPr>
          <w:b/>
          <w:bCs/>
          <w:color w:val="572672"/>
          <w:sz w:val="40"/>
          <w:szCs w:val="40"/>
        </w:rPr>
      </w:pPr>
      <w:r w:rsidRPr="005279E9">
        <w:rPr>
          <w:b/>
          <w:bCs/>
          <w:color w:val="572672"/>
          <w:sz w:val="40"/>
          <w:szCs w:val="40"/>
        </w:rPr>
        <w:t>Campus totalförsvar</w:t>
      </w:r>
    </w:p>
    <w:p w14:paraId="131B54F1" w14:textId="1621FFB0" w:rsidR="005279E9" w:rsidRPr="005279E9" w:rsidRDefault="005279E9" w:rsidP="005279E9">
      <w:pPr>
        <w:rPr>
          <w:b/>
          <w:bCs/>
          <w:color w:val="572672"/>
          <w:sz w:val="28"/>
          <w:szCs w:val="28"/>
        </w:rPr>
      </w:pPr>
      <w:r w:rsidRPr="005279E9">
        <w:rPr>
          <w:b/>
          <w:bCs/>
          <w:color w:val="572672"/>
          <w:sz w:val="28"/>
          <w:szCs w:val="28"/>
        </w:rPr>
        <w:t>Er väg in till Sveriges samlade akademiska kunskap inom totalförsvar</w:t>
      </w:r>
    </w:p>
    <w:p w14:paraId="0CBC64EE" w14:textId="77777777" w:rsidR="00A146CF" w:rsidRPr="00A146CF" w:rsidRDefault="00A146CF" w:rsidP="00A146CF">
      <w:pPr>
        <w:rPr>
          <w:b/>
          <w:bCs/>
        </w:rPr>
      </w:pPr>
      <w:r w:rsidRPr="00A146CF">
        <w:rPr>
          <w:b/>
          <w:bCs/>
        </w:rPr>
        <w:t>Totalförsvaret byggs upp i snabb takt. Myndigheter, kommuner, regioner, företag och organisationer behöver stärka sin beredskap, utveckla nya förmågor och säkerställa rätt kompetens för att möta kris och krig.</w:t>
      </w:r>
    </w:p>
    <w:p w14:paraId="3278B1F0" w14:textId="03980130" w:rsidR="00A146CF" w:rsidRDefault="00A146CF" w:rsidP="00A146CF">
      <w:r>
        <w:t xml:space="preserve">Campus totalförsvar samlar </w:t>
      </w:r>
      <w:r w:rsidR="00650F23">
        <w:t xml:space="preserve">Sveriges </w:t>
      </w:r>
      <w:r>
        <w:t>lärosäten och hjälper er att utveckla kunskap, kompetens och förmåga i hela verksamheten genom utbildning, forskning och samverkan.</w:t>
      </w:r>
    </w:p>
    <w:p w14:paraId="0F848BF1" w14:textId="3EB4DB7C" w:rsidR="00C54F3F" w:rsidRDefault="005279E9" w:rsidP="00C54F3F">
      <w:r>
        <w:rPr>
          <w:b/>
          <w:bCs/>
          <w:color w:val="572672"/>
          <w:sz w:val="28"/>
          <w:szCs w:val="28"/>
        </w:rPr>
        <w:t xml:space="preserve">Vad kan vi hjälpa er med?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54F3F" w14:paraId="7C466CB1" w14:textId="77777777" w:rsidTr="00B23849">
        <w:tc>
          <w:tcPr>
            <w:tcW w:w="2880" w:type="dxa"/>
            <w:shd w:val="clear" w:color="auto" w:fill="572672"/>
          </w:tcPr>
          <w:p w14:paraId="355183AD" w14:textId="77777777" w:rsidR="00C54F3F" w:rsidRPr="00A146CF" w:rsidRDefault="00C54F3F" w:rsidP="003175C2">
            <w:pPr>
              <w:rPr>
                <w:b/>
                <w:bCs/>
              </w:rPr>
            </w:pPr>
            <w:r w:rsidRPr="00B23849">
              <w:rPr>
                <w:b/>
                <w:bCs/>
                <w:color w:val="FFFFFF" w:themeColor="background1"/>
              </w:rPr>
              <w:t>KOMPETENS OCH FÖRMÅGA</w:t>
            </w:r>
          </w:p>
        </w:tc>
        <w:tc>
          <w:tcPr>
            <w:tcW w:w="2880" w:type="dxa"/>
            <w:shd w:val="clear" w:color="auto" w:fill="572672"/>
          </w:tcPr>
          <w:p w14:paraId="13354E2E" w14:textId="77777777" w:rsidR="00C54F3F" w:rsidRPr="00A146CF" w:rsidRDefault="00C54F3F" w:rsidP="003175C2">
            <w:pPr>
              <w:rPr>
                <w:b/>
                <w:bCs/>
              </w:rPr>
            </w:pPr>
            <w:r w:rsidRPr="00B23849">
              <w:rPr>
                <w:b/>
                <w:bCs/>
                <w:color w:val="FFFFFF" w:themeColor="background1"/>
              </w:rPr>
              <w:t>FORSKNING OCH EXPERTIS</w:t>
            </w:r>
          </w:p>
        </w:tc>
        <w:tc>
          <w:tcPr>
            <w:tcW w:w="2880" w:type="dxa"/>
            <w:shd w:val="clear" w:color="auto" w:fill="572672"/>
          </w:tcPr>
          <w:p w14:paraId="7F04F560" w14:textId="77777777" w:rsidR="00C54F3F" w:rsidRPr="00A146CF" w:rsidRDefault="00C54F3F" w:rsidP="003175C2">
            <w:pPr>
              <w:rPr>
                <w:b/>
                <w:bCs/>
              </w:rPr>
            </w:pPr>
            <w:r w:rsidRPr="00B23849">
              <w:rPr>
                <w:b/>
                <w:bCs/>
                <w:color w:val="FFFFFF" w:themeColor="background1"/>
              </w:rPr>
              <w:t>SAMVERKAN OCH UTVECKLING</w:t>
            </w:r>
          </w:p>
        </w:tc>
      </w:tr>
      <w:tr w:rsidR="00C54F3F" w14:paraId="43AFD8E8" w14:textId="77777777" w:rsidTr="0098472C">
        <w:tc>
          <w:tcPr>
            <w:tcW w:w="2880" w:type="dxa"/>
            <w:shd w:val="clear" w:color="auto" w:fill="EBE5F0"/>
          </w:tcPr>
          <w:p w14:paraId="34C4B637" w14:textId="77777777" w:rsidR="00C54F3F" w:rsidRPr="00C54F3F" w:rsidRDefault="00C54F3F" w:rsidP="003175C2">
            <w:pPr>
              <w:rPr>
                <w:lang w:val="sv-SE"/>
              </w:rPr>
            </w:pPr>
            <w:r w:rsidRPr="00C54F3F">
              <w:rPr>
                <w:lang w:val="sv-SE"/>
              </w:rPr>
              <w:t>• Kurser, program och uppdragsutbildningar</w:t>
            </w:r>
            <w:r w:rsidRPr="00C54F3F">
              <w:rPr>
                <w:lang w:val="sv-SE"/>
              </w:rPr>
              <w:br/>
              <w:t>• Kompetensutveckling för medarbetare och chefer</w:t>
            </w:r>
            <w:r w:rsidRPr="00C54F3F">
              <w:rPr>
                <w:lang w:val="sv-SE"/>
              </w:rPr>
              <w:br/>
              <w:t>• Stöd i att bygga beredskap och förmåga</w:t>
            </w:r>
          </w:p>
        </w:tc>
        <w:tc>
          <w:tcPr>
            <w:tcW w:w="2880" w:type="dxa"/>
            <w:shd w:val="clear" w:color="auto" w:fill="EBE5F0"/>
          </w:tcPr>
          <w:p w14:paraId="798F35D1" w14:textId="77777777" w:rsidR="00C54F3F" w:rsidRPr="00C54F3F" w:rsidRDefault="00C54F3F" w:rsidP="003175C2">
            <w:pPr>
              <w:rPr>
                <w:lang w:val="sv-SE"/>
              </w:rPr>
            </w:pPr>
            <w:r w:rsidRPr="00C54F3F">
              <w:rPr>
                <w:lang w:val="sv-SE"/>
              </w:rPr>
              <w:t>• Tillgång till forskare och forskningsmiljöer</w:t>
            </w:r>
            <w:r w:rsidRPr="00C54F3F">
              <w:rPr>
                <w:lang w:val="sv-SE"/>
              </w:rPr>
              <w:br/>
              <w:t>• Aktuell forskning och expertkunskap</w:t>
            </w:r>
            <w:r w:rsidRPr="00C54F3F">
              <w:rPr>
                <w:lang w:val="sv-SE"/>
              </w:rPr>
              <w:br/>
              <w:t>• Forsknings- och utvecklingssamarbeten</w:t>
            </w:r>
          </w:p>
        </w:tc>
        <w:tc>
          <w:tcPr>
            <w:tcW w:w="2880" w:type="dxa"/>
            <w:shd w:val="clear" w:color="auto" w:fill="EBE5F0"/>
          </w:tcPr>
          <w:p w14:paraId="06108AF7" w14:textId="77777777" w:rsidR="00C54F3F" w:rsidRPr="00C54F3F" w:rsidRDefault="00C54F3F" w:rsidP="003175C2">
            <w:pPr>
              <w:rPr>
                <w:lang w:val="sv-SE"/>
              </w:rPr>
            </w:pPr>
            <w:r w:rsidRPr="00C54F3F">
              <w:rPr>
                <w:lang w:val="sv-SE"/>
              </w:rPr>
              <w:t>• Forsknings- och innovationsprojekt</w:t>
            </w:r>
            <w:r w:rsidRPr="00C54F3F">
              <w:rPr>
                <w:lang w:val="sv-SE"/>
              </w:rPr>
              <w:br/>
              <w:t>• Nätverk mellan akademi, offentlig sektor och näringsliv</w:t>
            </w:r>
            <w:r w:rsidRPr="00C54F3F">
              <w:rPr>
                <w:lang w:val="sv-SE"/>
              </w:rPr>
              <w:br/>
              <w:t>• Studenter för praktik och examensarbeten</w:t>
            </w:r>
          </w:p>
        </w:tc>
      </w:tr>
    </w:tbl>
    <w:p w14:paraId="1E31F43D" w14:textId="77777777" w:rsidR="00A146CF" w:rsidRDefault="00A146CF" w:rsidP="00C54F3F">
      <w:pPr>
        <w:rPr>
          <w:b/>
          <w:bCs/>
          <w:color w:val="572672"/>
          <w:sz w:val="28"/>
          <w:szCs w:val="28"/>
        </w:rPr>
      </w:pPr>
    </w:p>
    <w:p w14:paraId="2E2C2D90" w14:textId="709A4A77" w:rsidR="00C54F3F" w:rsidRDefault="00134B09" w:rsidP="00C54F3F">
      <w:r>
        <w:rPr>
          <w:b/>
          <w:bCs/>
          <w:color w:val="572672"/>
          <w:sz w:val="28"/>
          <w:szCs w:val="28"/>
        </w:rPr>
        <w:t>K</w:t>
      </w:r>
      <w:r w:rsidR="00C54F3F">
        <w:rPr>
          <w:b/>
          <w:bCs/>
          <w:color w:val="572672"/>
          <w:sz w:val="28"/>
          <w:szCs w:val="28"/>
        </w:rPr>
        <w:t xml:space="preserve">unskapsområden </w:t>
      </w:r>
    </w:p>
    <w:p w14:paraId="2CB390ED" w14:textId="251DE3B6" w:rsidR="00C54F3F" w:rsidRDefault="00C54F3F" w:rsidP="00C54F3F">
      <w:r>
        <w:t>Försörjningsberedskap •</w:t>
      </w:r>
      <w:r w:rsidR="002A742A">
        <w:t xml:space="preserve"> </w:t>
      </w:r>
      <w:r w:rsidR="00F8337F">
        <w:t>Att styra leda och samverka i kris och krig</w:t>
      </w:r>
      <w:r>
        <w:t xml:space="preserve"> • AI</w:t>
      </w:r>
      <w:r w:rsidR="00F8337F">
        <w:t xml:space="preserve"> och robotik</w:t>
      </w:r>
      <w:r>
        <w:t xml:space="preserve"> • </w:t>
      </w:r>
      <w:r w:rsidR="0084441C">
        <w:t>Hållbarhet, e</w:t>
      </w:r>
      <w:r>
        <w:t xml:space="preserve">nergi och säkerhet • </w:t>
      </w:r>
      <w:r w:rsidR="00ED7455">
        <w:t>Samhällsplanering</w:t>
      </w:r>
      <w:r>
        <w:t xml:space="preserve"> • Kommunikation och medier • Ekonomisk säkerhet • Fred, demokrati och mänskliga rättigheter</w:t>
      </w:r>
      <w:r w:rsidR="005C645F">
        <w:t xml:space="preserve"> </w:t>
      </w:r>
      <w:r w:rsidR="005C645F">
        <w:t>•</w:t>
      </w:r>
      <w:r w:rsidR="002A742A">
        <w:t xml:space="preserve"> </w:t>
      </w:r>
      <w:r w:rsidR="005C645F">
        <w:t>Bygg, konstruktion och infrastruktur</w:t>
      </w:r>
      <w:r w:rsidR="000117F2">
        <w:t xml:space="preserve"> </w:t>
      </w:r>
      <w:r w:rsidR="000117F2">
        <w:t>•</w:t>
      </w:r>
      <w:r w:rsidR="002A742A">
        <w:t xml:space="preserve"> </w:t>
      </w:r>
      <w:r w:rsidR="000117F2">
        <w:t xml:space="preserve">Teknik och försvar </w:t>
      </w:r>
      <w:r w:rsidR="000117F2">
        <w:t>•</w:t>
      </w:r>
      <w:r w:rsidR="002A742A">
        <w:t xml:space="preserve"> </w:t>
      </w:r>
      <w:r w:rsidR="000117F2">
        <w:t>Kultur i kris och krig</w:t>
      </w:r>
      <w:r w:rsidR="002A742A">
        <w:t xml:space="preserve"> </w:t>
      </w:r>
      <w:r w:rsidR="005224C7">
        <w:t>•</w:t>
      </w:r>
      <w:r w:rsidR="005224C7">
        <w:t xml:space="preserve"> Rymd och Arktis</w:t>
      </w:r>
    </w:p>
    <w:p w14:paraId="6C0ACD2E" w14:textId="29AC6CC2" w:rsidR="00C54F3F" w:rsidRDefault="00C54F3F" w:rsidP="00C54F3F">
      <w:r>
        <w:rPr>
          <w:b/>
          <w:bCs/>
          <w:color w:val="572672"/>
          <w:sz w:val="28"/>
          <w:szCs w:val="28"/>
        </w:rPr>
        <w:t>När är Campus totalförsvar rätt ingång?</w:t>
      </w:r>
    </w:p>
    <w:p w14:paraId="41E5987E" w14:textId="77777777" w:rsidR="00C54F3F" w:rsidRPr="00C54F3F" w:rsidRDefault="00C54F3F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 w:rsidRPr="00C54F3F">
        <w:rPr>
          <w:lang w:val="sv-SE"/>
        </w:rPr>
        <w:t>När ni behöver stärka kompetensen eller förmågan inom totalförsvar</w:t>
      </w:r>
    </w:p>
    <w:p w14:paraId="2017EB86" w14:textId="77777777" w:rsidR="00C54F3F" w:rsidRPr="00C54F3F" w:rsidRDefault="00C54F3F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 w:rsidRPr="00C54F3F">
        <w:rPr>
          <w:lang w:val="sv-SE"/>
        </w:rPr>
        <w:t>När ni söker forskning, expertkunskap eller utbildning</w:t>
      </w:r>
    </w:p>
    <w:p w14:paraId="50B32DAC" w14:textId="77777777" w:rsidR="00C54F3F" w:rsidRPr="00C54F3F" w:rsidRDefault="00C54F3F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 w:rsidRPr="00C54F3F">
        <w:rPr>
          <w:lang w:val="sv-SE"/>
        </w:rPr>
        <w:t>När ni vill utveckla en uppdragsutbildning</w:t>
      </w:r>
    </w:p>
    <w:p w14:paraId="04EC0FF5" w14:textId="77777777" w:rsidR="00C54F3F" w:rsidRPr="00C54F3F" w:rsidRDefault="00C54F3F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 w:rsidRPr="00C54F3F">
        <w:rPr>
          <w:lang w:val="sv-SE"/>
        </w:rPr>
        <w:t>När ni vill samverka kring forskning, innovation eller utveckling</w:t>
      </w:r>
    </w:p>
    <w:p w14:paraId="6F2CCFC4" w14:textId="77777777" w:rsidR="00C54F3F" w:rsidRDefault="00C54F3F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 w:rsidRPr="00C54F3F">
        <w:rPr>
          <w:lang w:val="sv-SE"/>
        </w:rPr>
        <w:t>När ni behöver hjälp att hitta rätt akademisk kompetens</w:t>
      </w:r>
    </w:p>
    <w:p w14:paraId="0E0BBB80" w14:textId="430FCC78" w:rsidR="00B96314" w:rsidRPr="00C54F3F" w:rsidRDefault="00B96314" w:rsidP="00C54F3F">
      <w:pPr>
        <w:pStyle w:val="Punktlista"/>
        <w:tabs>
          <w:tab w:val="num" w:pos="360"/>
        </w:tabs>
        <w:ind w:left="360" w:hanging="360"/>
        <w:rPr>
          <w:lang w:val="sv-SE"/>
        </w:rPr>
      </w:pPr>
      <w:r>
        <w:rPr>
          <w:lang w:val="sv-SE"/>
        </w:rPr>
        <w:t>När ni behöver studenter till exjobb och praktikplatser</w:t>
      </w:r>
    </w:p>
    <w:p w14:paraId="5F583635" w14:textId="0F59FD68" w:rsidR="00A146CF" w:rsidRDefault="00A146CF" w:rsidP="00C54F3F">
      <w:r>
        <w:t>_______________________________</w:t>
      </w:r>
    </w:p>
    <w:p w14:paraId="11018F89" w14:textId="799A952A" w:rsidR="00C54F3F" w:rsidRPr="00E41912" w:rsidRDefault="00E41912" w:rsidP="00C54F3F">
      <w:pPr>
        <w:rPr>
          <w:b/>
          <w:bCs/>
        </w:rPr>
      </w:pPr>
      <w:r w:rsidRPr="00E41912">
        <w:rPr>
          <w:b/>
          <w:bCs/>
          <w:color w:val="572672"/>
        </w:rPr>
        <w:t xml:space="preserve">En ingång till Sveriges akademiska kompetens för totalförsvaret </w:t>
      </w:r>
    </w:p>
    <w:p w14:paraId="4C80618A" w14:textId="6FFB146F" w:rsidR="00A24011" w:rsidRPr="00A24011" w:rsidRDefault="00C54F3F" w:rsidP="00C54F3F">
      <w:hyperlink r:id="rId11" w:history="1">
        <w:r w:rsidRPr="000A75C6">
          <w:rPr>
            <w:rStyle w:val="Hyperlnk"/>
          </w:rPr>
          <w:t>www.campustotalforsvar.se</w:t>
        </w:r>
      </w:hyperlink>
    </w:p>
    <w:sectPr w:rsidR="00A24011" w:rsidRPr="00A2401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6E58" w14:textId="77777777" w:rsidR="009B4D1E" w:rsidRDefault="009B4D1E" w:rsidP="00A73BCF">
      <w:pPr>
        <w:spacing w:after="0" w:line="240" w:lineRule="auto"/>
      </w:pPr>
      <w:r>
        <w:separator/>
      </w:r>
    </w:p>
  </w:endnote>
  <w:endnote w:type="continuationSeparator" w:id="0">
    <w:p w14:paraId="3E8C9E15" w14:textId="77777777" w:rsidR="009B4D1E" w:rsidRDefault="009B4D1E" w:rsidP="00A7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2B71" w14:textId="420B3369" w:rsidR="00A06F67" w:rsidRPr="00A06F67" w:rsidRDefault="00A56272">
    <w:pPr>
      <w:pStyle w:val="Sidfot"/>
      <w:rPr>
        <w:color w:val="572672"/>
        <w:sz w:val="20"/>
        <w:szCs w:val="20"/>
      </w:rPr>
    </w:pPr>
    <w:r>
      <w:rPr>
        <w:color w:val="572672"/>
        <w:sz w:val="20"/>
        <w:szCs w:val="20"/>
      </w:rPr>
      <w:t xml:space="preserve">Kontakt: </w:t>
    </w:r>
    <w:r w:rsidR="00A146CF">
      <w:rPr>
        <w:color w:val="572672"/>
        <w:sz w:val="20"/>
        <w:szCs w:val="20"/>
      </w:rPr>
      <w:t>info</w:t>
    </w:r>
    <w:r>
      <w:rPr>
        <w:color w:val="572672"/>
        <w:sz w:val="20"/>
        <w:szCs w:val="20"/>
      </w:rPr>
      <w:t>@</w:t>
    </w:r>
    <w:r w:rsidR="00A146CF">
      <w:rPr>
        <w:color w:val="572672"/>
        <w:sz w:val="20"/>
        <w:szCs w:val="20"/>
      </w:rPr>
      <w:t>campustotalforsvar</w:t>
    </w:r>
    <w:r>
      <w:rPr>
        <w:color w:val="572672"/>
        <w:sz w:val="20"/>
        <w:szCs w:val="20"/>
      </w:rPr>
      <w:t xml:space="preserve">.se                                                           </w:t>
    </w:r>
    <w:r w:rsidR="00A06F67">
      <w:rPr>
        <w:color w:val="572672"/>
        <w:sz w:val="20"/>
        <w:szCs w:val="20"/>
      </w:rPr>
      <w:t xml:space="preserve">Besöksadress: </w:t>
    </w:r>
    <w:r w:rsidR="00A06F67" w:rsidRPr="00A06F67">
      <w:rPr>
        <w:color w:val="572672"/>
        <w:sz w:val="20"/>
        <w:szCs w:val="20"/>
      </w:rPr>
      <w:t>Drottning Kristinas väg 37</w:t>
    </w:r>
    <w:r w:rsidR="00A06F67">
      <w:rPr>
        <w:color w:val="572672"/>
        <w:sz w:val="20"/>
        <w:szCs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2604" w14:textId="77777777" w:rsidR="009B4D1E" w:rsidRDefault="009B4D1E" w:rsidP="00A73BCF">
      <w:pPr>
        <w:spacing w:after="0" w:line="240" w:lineRule="auto"/>
      </w:pPr>
      <w:r>
        <w:separator/>
      </w:r>
    </w:p>
  </w:footnote>
  <w:footnote w:type="continuationSeparator" w:id="0">
    <w:p w14:paraId="3BFA1EFC" w14:textId="77777777" w:rsidR="009B4D1E" w:rsidRDefault="009B4D1E" w:rsidP="00A7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8067" w14:textId="38737D6A" w:rsidR="001039EA" w:rsidRPr="00A33A3A" w:rsidRDefault="00A73BCF" w:rsidP="001039EA">
    <w:pPr>
      <w:pStyle w:val="Sidhuvud"/>
      <w:tabs>
        <w:tab w:val="clear" w:pos="4536"/>
        <w:tab w:val="clear" w:pos="9072"/>
        <w:tab w:val="left" w:pos="7227"/>
      </w:tabs>
      <w:jc w:val="both"/>
      <w:rPr>
        <w:sz w:val="20"/>
        <w:szCs w:val="20"/>
      </w:rPr>
    </w:pPr>
    <w:r w:rsidRPr="001039EA">
      <w:rPr>
        <w:noProof/>
      </w:rPr>
      <w:drawing>
        <wp:anchor distT="0" distB="0" distL="114300" distR="114300" simplePos="0" relativeHeight="251658240" behindDoc="0" locked="0" layoutInCell="1" allowOverlap="1" wp14:anchorId="7F5911EC" wp14:editId="17073343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1731103" cy="353060"/>
          <wp:effectExtent l="0" t="0" r="2540" b="8890"/>
          <wp:wrapSquare wrapText="bothSides"/>
          <wp:docPr id="1070522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103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39EA" w:rsidRPr="001039EA">
      <w:t xml:space="preserve"> </w:t>
    </w:r>
    <w:r w:rsidR="001039EA">
      <w:t xml:space="preserve">                                                                                   </w:t>
    </w:r>
    <w:r w:rsidR="00A33A3A">
      <w:t xml:space="preserve"> </w:t>
    </w:r>
    <w:r w:rsidR="001039EA">
      <w:t xml:space="preserve"> </w:t>
    </w:r>
  </w:p>
  <w:p w14:paraId="17B4B16C" w14:textId="131BA8A9" w:rsidR="00A73BCF" w:rsidRPr="001039EA" w:rsidRDefault="001039EA" w:rsidP="001039EA">
    <w:pPr>
      <w:pStyle w:val="Sidhuvud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923CD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66BEE"/>
    <w:multiLevelType w:val="hybridMultilevel"/>
    <w:tmpl w:val="E3AA7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4B5"/>
    <w:multiLevelType w:val="hybridMultilevel"/>
    <w:tmpl w:val="416AF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D3D48"/>
    <w:multiLevelType w:val="hybridMultilevel"/>
    <w:tmpl w:val="6ECAA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912"/>
    <w:multiLevelType w:val="hybridMultilevel"/>
    <w:tmpl w:val="8B189B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04C4"/>
    <w:multiLevelType w:val="hybridMultilevel"/>
    <w:tmpl w:val="13889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3524"/>
    <w:multiLevelType w:val="hybridMultilevel"/>
    <w:tmpl w:val="DA767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20026"/>
    <w:multiLevelType w:val="hybridMultilevel"/>
    <w:tmpl w:val="D7C2E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B2A18"/>
    <w:multiLevelType w:val="hybridMultilevel"/>
    <w:tmpl w:val="1A709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B495B"/>
    <w:multiLevelType w:val="hybridMultilevel"/>
    <w:tmpl w:val="F7062826"/>
    <w:lvl w:ilvl="0" w:tplc="84AE7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2D4A"/>
    <w:multiLevelType w:val="hybridMultilevel"/>
    <w:tmpl w:val="400C7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A60"/>
    <w:multiLevelType w:val="hybridMultilevel"/>
    <w:tmpl w:val="4314E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0BB2"/>
    <w:multiLevelType w:val="hybridMultilevel"/>
    <w:tmpl w:val="D57C8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E1E7B"/>
    <w:multiLevelType w:val="hybridMultilevel"/>
    <w:tmpl w:val="044E7B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07060"/>
    <w:multiLevelType w:val="hybridMultilevel"/>
    <w:tmpl w:val="E5CC3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67CA1"/>
    <w:multiLevelType w:val="hybridMultilevel"/>
    <w:tmpl w:val="EF844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3F56"/>
    <w:multiLevelType w:val="hybridMultilevel"/>
    <w:tmpl w:val="04080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256F"/>
    <w:multiLevelType w:val="hybridMultilevel"/>
    <w:tmpl w:val="B5FAC7B8"/>
    <w:lvl w:ilvl="0" w:tplc="84AE7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16ACC"/>
    <w:multiLevelType w:val="hybridMultilevel"/>
    <w:tmpl w:val="CCB621AA"/>
    <w:lvl w:ilvl="0" w:tplc="84AE7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74834"/>
    <w:multiLevelType w:val="hybridMultilevel"/>
    <w:tmpl w:val="6282A2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51C"/>
    <w:multiLevelType w:val="hybridMultilevel"/>
    <w:tmpl w:val="621A0CD0"/>
    <w:lvl w:ilvl="0" w:tplc="84AE7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D21C8"/>
    <w:multiLevelType w:val="hybridMultilevel"/>
    <w:tmpl w:val="67048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C4315"/>
    <w:multiLevelType w:val="hybridMultilevel"/>
    <w:tmpl w:val="849E3B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F1BBF"/>
    <w:multiLevelType w:val="hybridMultilevel"/>
    <w:tmpl w:val="6C6499B8"/>
    <w:lvl w:ilvl="0" w:tplc="84AE7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6129"/>
    <w:multiLevelType w:val="hybridMultilevel"/>
    <w:tmpl w:val="61C4F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5664">
    <w:abstractNumId w:val="1"/>
  </w:num>
  <w:num w:numId="2" w16cid:durableId="966819580">
    <w:abstractNumId w:val="19"/>
  </w:num>
  <w:num w:numId="3" w16cid:durableId="907233050">
    <w:abstractNumId w:val="24"/>
  </w:num>
  <w:num w:numId="4" w16cid:durableId="1124688985">
    <w:abstractNumId w:val="2"/>
  </w:num>
  <w:num w:numId="5" w16cid:durableId="430780530">
    <w:abstractNumId w:val="12"/>
  </w:num>
  <w:num w:numId="6" w16cid:durableId="1437408656">
    <w:abstractNumId w:val="10"/>
  </w:num>
  <w:num w:numId="7" w16cid:durableId="1308704349">
    <w:abstractNumId w:val="7"/>
  </w:num>
  <w:num w:numId="8" w16cid:durableId="1328826170">
    <w:abstractNumId w:val="6"/>
  </w:num>
  <w:num w:numId="9" w16cid:durableId="1021660220">
    <w:abstractNumId w:val="13"/>
  </w:num>
  <w:num w:numId="10" w16cid:durableId="945649444">
    <w:abstractNumId w:val="21"/>
  </w:num>
  <w:num w:numId="11" w16cid:durableId="1237395837">
    <w:abstractNumId w:val="14"/>
  </w:num>
  <w:num w:numId="12" w16cid:durableId="1306474741">
    <w:abstractNumId w:val="15"/>
  </w:num>
  <w:num w:numId="13" w16cid:durableId="1820226039">
    <w:abstractNumId w:val="16"/>
  </w:num>
  <w:num w:numId="14" w16cid:durableId="947200953">
    <w:abstractNumId w:val="4"/>
  </w:num>
  <w:num w:numId="15" w16cid:durableId="433667300">
    <w:abstractNumId w:val="3"/>
  </w:num>
  <w:num w:numId="16" w16cid:durableId="1387752276">
    <w:abstractNumId w:val="11"/>
  </w:num>
  <w:num w:numId="17" w16cid:durableId="452746921">
    <w:abstractNumId w:val="8"/>
  </w:num>
  <w:num w:numId="18" w16cid:durableId="292102333">
    <w:abstractNumId w:val="5"/>
  </w:num>
  <w:num w:numId="19" w16cid:durableId="1908227902">
    <w:abstractNumId w:val="22"/>
  </w:num>
  <w:num w:numId="20" w16cid:durableId="1365909327">
    <w:abstractNumId w:val="18"/>
  </w:num>
  <w:num w:numId="21" w16cid:durableId="1783648920">
    <w:abstractNumId w:val="17"/>
  </w:num>
  <w:num w:numId="22" w16cid:durableId="784545980">
    <w:abstractNumId w:val="9"/>
  </w:num>
  <w:num w:numId="23" w16cid:durableId="817966108">
    <w:abstractNumId w:val="20"/>
  </w:num>
  <w:num w:numId="24" w16cid:durableId="369842124">
    <w:abstractNumId w:val="23"/>
  </w:num>
  <w:num w:numId="25" w16cid:durableId="20023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CF"/>
    <w:rsid w:val="00005338"/>
    <w:rsid w:val="000117F2"/>
    <w:rsid w:val="00015CBF"/>
    <w:rsid w:val="000C02D8"/>
    <w:rsid w:val="001039EA"/>
    <w:rsid w:val="00134B09"/>
    <w:rsid w:val="001A106E"/>
    <w:rsid w:val="002246B9"/>
    <w:rsid w:val="002A742A"/>
    <w:rsid w:val="002E1BF4"/>
    <w:rsid w:val="002F7783"/>
    <w:rsid w:val="003A6BA7"/>
    <w:rsid w:val="003C7CAA"/>
    <w:rsid w:val="004736EC"/>
    <w:rsid w:val="004E46C0"/>
    <w:rsid w:val="0051277F"/>
    <w:rsid w:val="005224C7"/>
    <w:rsid w:val="005279E9"/>
    <w:rsid w:val="005C645F"/>
    <w:rsid w:val="005D2ACA"/>
    <w:rsid w:val="006153CE"/>
    <w:rsid w:val="00650F23"/>
    <w:rsid w:val="006C72CC"/>
    <w:rsid w:val="007117CE"/>
    <w:rsid w:val="00746FCD"/>
    <w:rsid w:val="007514B4"/>
    <w:rsid w:val="0076516C"/>
    <w:rsid w:val="007836B2"/>
    <w:rsid w:val="00824068"/>
    <w:rsid w:val="0083383A"/>
    <w:rsid w:val="00836704"/>
    <w:rsid w:val="0084441C"/>
    <w:rsid w:val="00894EE4"/>
    <w:rsid w:val="008E1830"/>
    <w:rsid w:val="0098472C"/>
    <w:rsid w:val="009A6E3F"/>
    <w:rsid w:val="009B4D1E"/>
    <w:rsid w:val="00A06F67"/>
    <w:rsid w:val="00A146CF"/>
    <w:rsid w:val="00A24011"/>
    <w:rsid w:val="00A26750"/>
    <w:rsid w:val="00A33A3A"/>
    <w:rsid w:val="00A56272"/>
    <w:rsid w:val="00A73BCF"/>
    <w:rsid w:val="00AE5487"/>
    <w:rsid w:val="00B14AC1"/>
    <w:rsid w:val="00B23849"/>
    <w:rsid w:val="00B51195"/>
    <w:rsid w:val="00B518DB"/>
    <w:rsid w:val="00B96314"/>
    <w:rsid w:val="00BE0CCB"/>
    <w:rsid w:val="00C05A94"/>
    <w:rsid w:val="00C42059"/>
    <w:rsid w:val="00C47A4F"/>
    <w:rsid w:val="00C54F3F"/>
    <w:rsid w:val="00C92FE2"/>
    <w:rsid w:val="00C95F36"/>
    <w:rsid w:val="00D10B7A"/>
    <w:rsid w:val="00D16141"/>
    <w:rsid w:val="00D207CF"/>
    <w:rsid w:val="00E07CF8"/>
    <w:rsid w:val="00E41912"/>
    <w:rsid w:val="00E510E8"/>
    <w:rsid w:val="00E614E7"/>
    <w:rsid w:val="00E71BDE"/>
    <w:rsid w:val="00ED7455"/>
    <w:rsid w:val="00EF602D"/>
    <w:rsid w:val="00F40113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45C19"/>
  <w15:chartTrackingRefBased/>
  <w15:docId w15:val="{EDC14158-AF00-4A9D-AD1B-5D95BC6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3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3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3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3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3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3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3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3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3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73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3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3B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3B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3B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3B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3B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3B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3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3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3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3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3B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3B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3B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3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3B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3BC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7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3BCF"/>
  </w:style>
  <w:style w:type="paragraph" w:styleId="Sidfot">
    <w:name w:val="footer"/>
    <w:basedOn w:val="Normal"/>
    <w:link w:val="SidfotChar"/>
    <w:uiPriority w:val="99"/>
    <w:unhideWhenUsed/>
    <w:rsid w:val="00A7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3BCF"/>
  </w:style>
  <w:style w:type="character" w:styleId="Platshllartext">
    <w:name w:val="Placeholder Text"/>
    <w:basedOn w:val="Standardstycketeckensnitt"/>
    <w:uiPriority w:val="99"/>
    <w:semiHidden/>
    <w:rsid w:val="001039EA"/>
    <w:rPr>
      <w:color w:val="auto"/>
      <w:bdr w:val="none" w:sz="0" w:space="0" w:color="auto"/>
      <w:shd w:val="clear" w:color="auto" w:fill="F2F2F2" w:themeFill="background1" w:themeFillShade="F2"/>
    </w:rPr>
  </w:style>
  <w:style w:type="character" w:styleId="Hyperlnk">
    <w:name w:val="Hyperlink"/>
    <w:basedOn w:val="Standardstycketeckensnitt"/>
    <w:uiPriority w:val="99"/>
    <w:unhideWhenUsed/>
    <w:rsid w:val="00A06F6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6F67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unhideWhenUsed/>
    <w:rsid w:val="00C54F3F"/>
    <w:pPr>
      <w:numPr>
        <w:numId w:val="2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ellrutnt">
    <w:name w:val="Table Grid"/>
    <w:basedOn w:val="Normaltabell"/>
    <w:uiPriority w:val="59"/>
    <w:rsid w:val="00C54F3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pustotalforsvar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E4AED4C36BA489839A7A7CDC747B7" ma:contentTypeVersion="12" ma:contentTypeDescription="Create a new document." ma:contentTypeScope="" ma:versionID="5ee1998646a156baf930de6dc94fb061">
  <xsd:schema xmlns:xsd="http://www.w3.org/2001/XMLSchema" xmlns:xs="http://www.w3.org/2001/XMLSchema" xmlns:p="http://schemas.microsoft.com/office/2006/metadata/properties" xmlns:ns2="01be9420-1e14-49a2-8a63-60e68e02bc41" xmlns:ns3="7263efd6-6934-4c83-ab41-0f275c4e392b" targetNamespace="http://schemas.microsoft.com/office/2006/metadata/properties" ma:root="true" ma:fieldsID="4a31f607a6f5bcb7677aa924911f6309" ns2:_="" ns3:_="">
    <xsd:import namespace="01be9420-1e14-49a2-8a63-60e68e02bc41"/>
    <xsd:import namespace="7263efd6-6934-4c83-ab41-0f275c4e392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9420-1e14-49a2-8a63-60e68e02bc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301679-3d91-4743-8273-03c1271f8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3efd6-6934-4c83-ab41-0f275c4e39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fa6f30f-ebe1-4812-a20a-e82b4b819a42}" ma:internalName="TaxCatchAll" ma:showField="CatchAllData" ma:web="7263efd6-6934-4c83-ab41-0f275c4e3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3efd6-6934-4c83-ab41-0f275c4e392b" xsi:nil="true"/>
    <lcf76f155ced4ddcb4097134ff3c332f xmlns="01be9420-1e14-49a2-8a63-60e68e02bc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F3FB4-E2AC-4CA8-BBD4-FB5D42B7F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62B3A-3EEE-4225-B0C1-2A64F502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9420-1e14-49a2-8a63-60e68e02bc41"/>
    <ds:schemaRef ds:uri="7263efd6-6934-4c83-ab41-0f275c4e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C09AF-B8A8-4FB6-8542-7C0FFD296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6E464-262C-4BB3-A5A7-13E6B752E991}">
  <ds:schemaRefs>
    <ds:schemaRef ds:uri="http://schemas.microsoft.com/office/2006/metadata/properties"/>
    <ds:schemaRef ds:uri="http://schemas.microsoft.com/office/infopath/2007/PartnerControls"/>
    <ds:schemaRef ds:uri="7263efd6-6934-4c83-ab41-0f275c4e392b"/>
    <ds:schemaRef ds:uri="01be9420-1e14-49a2-8a63-60e68e02bc41"/>
  </ds:schemaRefs>
</ds:datastoreItem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Attessa</dc:creator>
  <cp:keywords/>
  <dc:description/>
  <cp:lastModifiedBy>Englund Anna</cp:lastModifiedBy>
  <cp:revision>31</cp:revision>
  <dcterms:created xsi:type="dcterms:W3CDTF">2026-06-07T13:03:00Z</dcterms:created>
  <dcterms:modified xsi:type="dcterms:W3CDTF">2026-06-08T06:34:00Z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0x010100A44E4AED4C36BA489839A7A7CDC747B7</vt:lpwstr>
  </property>
</Properties>
</file>